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ind w:left="4675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p>
      <w:pPr>
        <w:pStyle w:val="Normal"/>
        <w:widowControl w:val="false"/>
        <w:ind w:left="4675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министерства здравоохранения  Приморского края по предоставлению государственной услуги «Присвоение квалификационных категорий медицинским и фармацевтическим работникам на территории Приморского края» утвержденному приказом министерства здравоохранения  Приморского края от </w:t>
      </w:r>
      <w:r>
        <w:rPr>
          <w:rFonts w:eastAsia="Times New Roman" w:cs="Times New Roman"/>
          <w:color w:val="auto"/>
          <w:kern w:val="0"/>
          <w:sz w:val="20"/>
          <w:szCs w:val="20"/>
          <w:u w:val="none"/>
          <w:lang w:val="ru-RU" w:eastAsia="ru-RU" w:bidi="ar-SA"/>
        </w:rPr>
        <w:t>____________</w:t>
      </w:r>
      <w:r>
        <w:rPr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>№ ___________</w:t>
      </w:r>
    </w:p>
    <w:p>
      <w:pPr>
        <w:pStyle w:val="Normal"/>
        <w:ind w:left="538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34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3711"/>
        <w:gridCol w:w="3232"/>
        <w:gridCol w:w="3291"/>
      </w:tblGrid>
      <w:tr>
        <w:trPr/>
        <w:tc>
          <w:tcPr>
            <w:tcW w:w="371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2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711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(Дата, место проведения</w:t>
              <w:br/>
              <w:t>заседания Экспертной группы)</w:t>
            </w:r>
          </w:p>
        </w:tc>
        <w:tc>
          <w:tcPr>
            <w:tcW w:w="3232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91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протокола)</w:t>
            </w:r>
          </w:p>
        </w:tc>
      </w:tr>
    </w:tbl>
    <w:p>
      <w:pPr>
        <w:pStyle w:val="Normal"/>
        <w:spacing w:before="240" w:after="120"/>
        <w:jc w:val="center"/>
        <w:rPr>
          <w:b/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ПРОТОКОЛ</w:t>
      </w:r>
    </w:p>
    <w:p>
      <w:pPr>
        <w:pStyle w:val="Normal"/>
        <w:tabs>
          <w:tab w:val="clear" w:pos="708"/>
          <w:tab w:val="right" w:pos="10206" w:leader="none"/>
        </w:tabs>
        <w:rPr>
          <w:sz w:val="24"/>
          <w:szCs w:val="24"/>
        </w:rPr>
      </w:pPr>
      <w:r>
        <w:rPr>
          <w:sz w:val="24"/>
          <w:szCs w:val="24"/>
        </w:rPr>
        <w:t>заседания Экспертной группы               территориальной</w:t>
        <w:tab/>
        <w:t>аттестационной комиссии</w:t>
      </w:r>
    </w:p>
    <w:p>
      <w:pPr>
        <w:pStyle w:val="Normal"/>
        <w:pBdr>
          <w:top w:val="single" w:sz="4" w:space="1" w:color="000000"/>
        </w:pBdr>
        <w:spacing w:before="0" w:after="120"/>
        <w:ind w:left="3260" w:right="2835" w:hanging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вид: центральная, ведомственная, территориальная)</w:t>
      </w:r>
    </w:p>
    <w:p>
      <w:pPr>
        <w:pStyle w:val="Normal"/>
        <w:ind w:right="2835" w:hanging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министерства  здравоохранения Приморского края</w:t>
      </w:r>
    </w:p>
    <w:p>
      <w:pPr>
        <w:pStyle w:val="Normal"/>
        <w:pBdr>
          <w:top w:val="single" w:sz="4" w:space="1" w:color="000000"/>
        </w:pBdr>
        <w:spacing w:before="0" w:after="12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государственной власти или организации, создавших аттестационную комиссию)</w:t>
      </w:r>
    </w:p>
    <w:p>
      <w:pPr>
        <w:pStyle w:val="Normal"/>
        <w:ind w:left="567" w:hanging="0"/>
        <w:rPr>
          <w:sz w:val="24"/>
          <w:szCs w:val="24"/>
        </w:rPr>
      </w:pPr>
      <w:r>
        <w:rPr>
          <w:sz w:val="24"/>
          <w:szCs w:val="24"/>
        </w:rPr>
        <w:t xml:space="preserve">по специальности  </w:t>
      </w:r>
    </w:p>
    <w:p>
      <w:pPr>
        <w:pStyle w:val="Normal"/>
        <w:pBdr>
          <w:top w:val="single" w:sz="4" w:space="1" w:color="000000"/>
        </w:pBdr>
        <w:spacing w:before="0" w:after="480"/>
        <w:ind w:left="2523" w:hanging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специальности)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Председательствовал  </w:t>
      </w:r>
    </w:p>
    <w:p>
      <w:pPr>
        <w:pStyle w:val="Normal"/>
        <w:pBdr>
          <w:top w:val="single" w:sz="4" w:space="1" w:color="000000"/>
        </w:pBdr>
        <w:spacing w:before="0" w:after="120"/>
        <w:ind w:left="2296" w:right="3968" w:hanging="0"/>
        <w:jc w:val="center"/>
        <w:rPr>
          <w:sz w:val="20"/>
          <w:szCs w:val="20"/>
        </w:rPr>
      </w:pPr>
      <w:r>
        <w:rPr>
          <w:sz w:val="20"/>
          <w:szCs w:val="20"/>
        </w:rPr>
        <w:t>(И.О. Фамилия)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</w:t>
      </w:r>
    </w:p>
    <w:p>
      <w:pPr>
        <w:pStyle w:val="Normal"/>
        <w:pBdr>
          <w:top w:val="single" w:sz="4" w:space="1" w:color="000000"/>
        </w:pBdr>
        <w:spacing w:before="0" w:after="120"/>
        <w:ind w:left="2750" w:right="3969" w:hanging="0"/>
        <w:jc w:val="center"/>
        <w:rPr>
          <w:sz w:val="20"/>
          <w:szCs w:val="20"/>
        </w:rPr>
      </w:pPr>
      <w:r>
        <w:rPr>
          <w:sz w:val="20"/>
          <w:szCs w:val="20"/>
        </w:rPr>
        <w:t>(И.О. Фамилия)</w:t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Члены Экспертной группы:</w:t>
      </w:r>
    </w:p>
    <w:p>
      <w:pPr>
        <w:pStyle w:val="Normal"/>
        <w:ind w:right="595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120"/>
        <w:ind w:righ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(И.О. Фамилия)</w:t>
      </w:r>
    </w:p>
    <w:p>
      <w:pPr>
        <w:pStyle w:val="Normal"/>
        <w:ind w:right="5954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spacing w:before="0" w:after="120"/>
        <w:ind w:righ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(И.О. Фамилия)</w:t>
      </w:r>
    </w:p>
    <w:p>
      <w:pPr>
        <w:pStyle w:val="Normal"/>
        <w:ind w:right="5954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spacing w:before="0" w:after="240"/>
        <w:ind w:righ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(И.О. Фамилия)</w:t>
      </w:r>
    </w:p>
    <w:p>
      <w:pPr>
        <w:pStyle w:val="Normal"/>
        <w:spacing w:before="0" w:after="240"/>
        <w:ind w:right="5954" w:hanging="0"/>
        <w:rPr>
          <w:sz w:val="24"/>
          <w:szCs w:val="24"/>
        </w:rPr>
      </w:pPr>
      <w:r>
        <w:rPr>
          <w:sz w:val="24"/>
          <w:szCs w:val="24"/>
        </w:rPr>
        <w:t xml:space="preserve">Повестка дня </w:t>
      </w:r>
      <w:r>
        <w:rPr>
          <w:rStyle w:val="Style17"/>
          <w:sz w:val="24"/>
          <w:szCs w:val="24"/>
        </w:rPr>
        <w:footnoteReference w:id="2"/>
      </w:r>
      <w:r>
        <w:rPr>
          <w:sz w:val="24"/>
          <w:szCs w:val="24"/>
        </w:rPr>
        <w:t>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Об аттестации  </w:t>
      </w:r>
    </w:p>
    <w:p>
      <w:pPr>
        <w:pStyle w:val="Normal"/>
        <w:pBdr>
          <w:top w:val="single" w:sz="4" w:space="1" w:color="000000"/>
        </w:pBdr>
        <w:ind w:left="1616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12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И.О. Фамилия специалиста)</w:t>
      </w:r>
    </w:p>
    <w:p>
      <w:pPr>
        <w:pStyle w:val="Normal"/>
        <w:jc w:val="both"/>
        <w:rPr>
          <w:sz w:val="2"/>
          <w:szCs w:val="2"/>
        </w:rPr>
      </w:pPr>
      <w:r>
        <w:rPr>
          <w:sz w:val="24"/>
          <w:szCs w:val="24"/>
        </w:rPr>
        <w:t>Заключение Экспертной группы по отчету о профессиональной деятельности специалиста</w:t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24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  <w:t>Результат тестирования: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Наименование тестовой программы  </w:t>
      </w:r>
    </w:p>
    <w:p>
      <w:pPr>
        <w:pStyle w:val="Normal"/>
        <w:pBdr>
          <w:top w:val="single" w:sz="4" w:space="1" w:color="000000"/>
        </w:pBdr>
        <w:spacing w:before="0" w:after="120"/>
        <w:ind w:left="3799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8"/>
          <w:tab w:val="left" w:pos="56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Результат выполнения тестовых заданий </w:t>
      </w:r>
      <w:r>
        <w:rPr>
          <w:rStyle w:val="Style17"/>
          <w:sz w:val="24"/>
          <w:szCs w:val="24"/>
        </w:rPr>
        <w:footnoteReference w:id="3"/>
      </w:r>
      <w:r>
        <w:rPr>
          <w:sz w:val="24"/>
          <w:szCs w:val="24"/>
        </w:rPr>
        <w:t xml:space="preserve">  </w:t>
        <w:tab/>
        <w:t>%</w:t>
      </w:r>
    </w:p>
    <w:p>
      <w:pPr>
        <w:pStyle w:val="Normal"/>
        <w:pBdr>
          <w:top w:val="single" w:sz="4" w:space="1" w:color="000000"/>
        </w:pBdr>
        <w:spacing w:before="0" w:after="120"/>
        <w:ind w:left="4451" w:right="4678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Результаты собеседования </w:t>
      </w:r>
      <w:r>
        <w:rPr>
          <w:rStyle w:val="Style17"/>
          <w:sz w:val="24"/>
          <w:szCs w:val="24"/>
        </w:rPr>
        <w:footnoteReference w:id="4"/>
      </w:r>
      <w:r>
        <w:rPr>
          <w:sz w:val="24"/>
          <w:szCs w:val="24"/>
        </w:rPr>
        <w:t xml:space="preserve">:  </w:t>
      </w:r>
    </w:p>
    <w:p>
      <w:pPr>
        <w:pStyle w:val="Normal"/>
        <w:pBdr>
          <w:top w:val="single" w:sz="4" w:space="1" w:color="000000"/>
        </w:pBdr>
        <w:ind w:left="3033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Вопросы к специалисту и оценки ответа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9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879"/>
        <w:gridCol w:w="5897"/>
        <w:gridCol w:w="3317"/>
      </w:tblGrid>
      <w:tr>
        <w:trPr/>
        <w:tc>
          <w:tcPr>
            <w:tcW w:w="879" w:type="dxa"/>
            <w:tcBorders/>
            <w:vAlign w:val="bottom"/>
          </w:tcPr>
          <w:p>
            <w:pPr>
              <w:pStyle w:val="Normal"/>
              <w:widowControl w:val="false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17" w:type="dxa"/>
            <w:tcBorders/>
            <w:vAlign w:val="bottom"/>
          </w:tcPr>
          <w:p>
            <w:pPr>
              <w:pStyle w:val="Normal"/>
              <w:widowControl w:val="false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полный, неполный, неверный</w:t>
            </w:r>
          </w:p>
        </w:tc>
      </w:tr>
    </w:tbl>
    <w:p>
      <w:pPr>
        <w:pStyle w:val="Normal"/>
        <w:ind w:left="6917" w:hanging="0"/>
        <w:jc w:val="center"/>
        <w:rPr>
          <w:sz w:val="20"/>
          <w:szCs w:val="20"/>
        </w:rPr>
      </w:pPr>
      <w:r>
        <w:rPr>
          <w:sz w:val="20"/>
          <w:szCs w:val="20"/>
        </w:rPr>
        <w:t>(подчеркнуть)</w:t>
      </w:r>
    </w:p>
    <w:tbl>
      <w:tblPr>
        <w:tblW w:w="1009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879"/>
        <w:gridCol w:w="5897"/>
        <w:gridCol w:w="3317"/>
      </w:tblGrid>
      <w:tr>
        <w:trPr/>
        <w:tc>
          <w:tcPr>
            <w:tcW w:w="879" w:type="dxa"/>
            <w:tcBorders/>
            <w:vAlign w:val="bottom"/>
          </w:tcPr>
          <w:p>
            <w:pPr>
              <w:pStyle w:val="Normal"/>
              <w:widowControl w:val="false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17" w:type="dxa"/>
            <w:tcBorders/>
            <w:vAlign w:val="bottom"/>
          </w:tcPr>
          <w:p>
            <w:pPr>
              <w:pStyle w:val="Normal"/>
              <w:widowControl w:val="false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полный, неполный, неверный</w:t>
            </w:r>
          </w:p>
        </w:tc>
      </w:tr>
    </w:tbl>
    <w:p>
      <w:pPr>
        <w:pStyle w:val="Normal"/>
        <w:ind w:left="6917" w:hanging="0"/>
        <w:jc w:val="center"/>
        <w:rPr>
          <w:sz w:val="20"/>
          <w:szCs w:val="20"/>
        </w:rPr>
      </w:pPr>
      <w:r>
        <w:rPr>
          <w:sz w:val="20"/>
          <w:szCs w:val="20"/>
        </w:rPr>
        <w:t>(подчеркнуть)</w:t>
      </w:r>
    </w:p>
    <w:tbl>
      <w:tblPr>
        <w:tblW w:w="1009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879"/>
        <w:gridCol w:w="5897"/>
        <w:gridCol w:w="3317"/>
      </w:tblGrid>
      <w:tr>
        <w:trPr/>
        <w:tc>
          <w:tcPr>
            <w:tcW w:w="879" w:type="dxa"/>
            <w:tcBorders/>
            <w:vAlign w:val="bottom"/>
          </w:tcPr>
          <w:p>
            <w:pPr>
              <w:pStyle w:val="Normal"/>
              <w:widowControl w:val="false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17" w:type="dxa"/>
            <w:tcBorders/>
            <w:vAlign w:val="bottom"/>
          </w:tcPr>
          <w:p>
            <w:pPr>
              <w:pStyle w:val="Normal"/>
              <w:widowControl w:val="false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полный, неполный, неверный</w:t>
            </w:r>
          </w:p>
        </w:tc>
      </w:tr>
    </w:tbl>
    <w:p>
      <w:pPr>
        <w:pStyle w:val="Normal"/>
        <w:ind w:left="6917" w:hanging="0"/>
        <w:jc w:val="center"/>
        <w:rPr>
          <w:sz w:val="20"/>
          <w:szCs w:val="20"/>
        </w:rPr>
      </w:pPr>
      <w:r>
        <w:rPr>
          <w:sz w:val="20"/>
          <w:szCs w:val="20"/>
        </w:rPr>
        <w:t>(подчеркнуть)</w:t>
      </w:r>
    </w:p>
    <w:tbl>
      <w:tblPr>
        <w:tblW w:w="1009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879"/>
        <w:gridCol w:w="5897"/>
        <w:gridCol w:w="3317"/>
      </w:tblGrid>
      <w:tr>
        <w:trPr/>
        <w:tc>
          <w:tcPr>
            <w:tcW w:w="879" w:type="dxa"/>
            <w:tcBorders/>
            <w:vAlign w:val="bottom"/>
          </w:tcPr>
          <w:p>
            <w:pPr>
              <w:pStyle w:val="Normal"/>
              <w:widowControl w:val="false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17" w:type="dxa"/>
            <w:tcBorders/>
            <w:vAlign w:val="bottom"/>
          </w:tcPr>
          <w:p>
            <w:pPr>
              <w:pStyle w:val="Normal"/>
              <w:widowControl w:val="false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полный, неполный, неверный</w:t>
            </w:r>
          </w:p>
        </w:tc>
      </w:tr>
    </w:tbl>
    <w:p>
      <w:pPr>
        <w:pStyle w:val="Normal"/>
        <w:ind w:left="6917" w:hanging="0"/>
        <w:jc w:val="center"/>
        <w:rPr>
          <w:sz w:val="20"/>
          <w:szCs w:val="20"/>
        </w:rPr>
      </w:pPr>
      <w:r>
        <w:rPr>
          <w:sz w:val="20"/>
          <w:szCs w:val="20"/>
        </w:rPr>
        <w:t>(подчеркнуть)</w:t>
      </w:r>
    </w:p>
    <w:tbl>
      <w:tblPr>
        <w:tblW w:w="1009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879"/>
        <w:gridCol w:w="5897"/>
        <w:gridCol w:w="3317"/>
      </w:tblGrid>
      <w:tr>
        <w:trPr/>
        <w:tc>
          <w:tcPr>
            <w:tcW w:w="879" w:type="dxa"/>
            <w:tcBorders/>
            <w:vAlign w:val="bottom"/>
          </w:tcPr>
          <w:p>
            <w:pPr>
              <w:pStyle w:val="Normal"/>
              <w:widowControl w:val="false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17" w:type="dxa"/>
            <w:tcBorders/>
            <w:vAlign w:val="bottom"/>
          </w:tcPr>
          <w:p>
            <w:pPr>
              <w:pStyle w:val="Normal"/>
              <w:widowControl w:val="false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полный, неполный, неверный</w:t>
            </w:r>
          </w:p>
        </w:tc>
      </w:tr>
    </w:tbl>
    <w:p>
      <w:pPr>
        <w:pStyle w:val="Normal"/>
        <w:ind w:left="6917" w:hanging="0"/>
        <w:jc w:val="center"/>
        <w:rPr>
          <w:sz w:val="20"/>
          <w:szCs w:val="20"/>
        </w:rPr>
      </w:pPr>
      <w:r>
        <w:rPr>
          <w:sz w:val="20"/>
          <w:szCs w:val="20"/>
        </w:rPr>
        <w:t>(подчеркнуть)</w:t>
      </w:r>
    </w:p>
    <w:tbl>
      <w:tblPr>
        <w:tblW w:w="1009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879"/>
        <w:gridCol w:w="5897"/>
        <w:gridCol w:w="3317"/>
      </w:tblGrid>
      <w:tr>
        <w:trPr/>
        <w:tc>
          <w:tcPr>
            <w:tcW w:w="879" w:type="dxa"/>
            <w:tcBorders/>
            <w:vAlign w:val="bottom"/>
          </w:tcPr>
          <w:p>
            <w:pPr>
              <w:pStyle w:val="Normal"/>
              <w:widowControl w:val="false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17" w:type="dxa"/>
            <w:tcBorders/>
            <w:vAlign w:val="bottom"/>
          </w:tcPr>
          <w:p>
            <w:pPr>
              <w:pStyle w:val="Normal"/>
              <w:widowControl w:val="false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полный, неполный, неверный</w:t>
            </w:r>
          </w:p>
        </w:tc>
      </w:tr>
    </w:tbl>
    <w:p>
      <w:pPr>
        <w:pStyle w:val="Normal"/>
        <w:ind w:left="6917" w:hanging="0"/>
        <w:jc w:val="center"/>
        <w:rPr>
          <w:sz w:val="20"/>
          <w:szCs w:val="20"/>
        </w:rPr>
      </w:pPr>
      <w:r>
        <w:rPr>
          <w:sz w:val="20"/>
          <w:szCs w:val="20"/>
        </w:rPr>
        <w:t>(подчеркнуть)</w:t>
      </w:r>
      <w:bookmarkStart w:id="0" w:name="_GoBack"/>
      <w:bookmarkEnd w:id="0"/>
    </w:p>
    <w:p>
      <w:pPr>
        <w:pStyle w:val="Normal"/>
        <w:spacing w:before="0" w:after="120"/>
        <w:rPr>
          <w:sz w:val="24"/>
          <w:szCs w:val="24"/>
        </w:rPr>
      </w:pPr>
      <w:r>
        <w:rPr>
          <w:sz w:val="24"/>
          <w:szCs w:val="24"/>
        </w:rPr>
        <w:t>Решение:</w:t>
      </w:r>
    </w:p>
    <w:p>
      <w:pPr>
        <w:pStyle w:val="Normal"/>
        <w:tabs>
          <w:tab w:val="clear" w:pos="708"/>
          <w:tab w:val="right" w:pos="1020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Присвоить / Отказать в присвоении  </w:t>
        <w:tab/>
        <w:t>квалификационную (-ой)</w:t>
      </w:r>
    </w:p>
    <w:p>
      <w:pPr>
        <w:pStyle w:val="Normal"/>
        <w:pBdr>
          <w:top w:val="single" w:sz="4" w:space="1" w:color="000000"/>
        </w:pBdr>
        <w:spacing w:before="0" w:after="120"/>
        <w:ind w:left="3827" w:right="2835" w:hanging="0"/>
        <w:jc w:val="center"/>
        <w:rPr>
          <w:sz w:val="20"/>
          <w:szCs w:val="20"/>
        </w:rPr>
      </w:pPr>
      <w:r>
        <w:rPr>
          <w:sz w:val="20"/>
          <w:szCs w:val="20"/>
        </w:rPr>
        <w:t>(высшая, первая, вторая)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категорию (-и) по специальности (должности)  </w:t>
      </w:r>
    </w:p>
    <w:p>
      <w:pPr>
        <w:pStyle w:val="Normal"/>
        <w:pBdr>
          <w:top w:val="single" w:sz="4" w:space="1" w:color="000000"/>
        </w:pBdr>
        <w:spacing w:before="0" w:after="120"/>
        <w:ind w:left="4859" w:hanging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специальности (должности)</w:t>
      </w:r>
    </w:p>
    <w:tbl>
      <w:tblPr>
        <w:tblW w:w="7455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3997"/>
        <w:gridCol w:w="1135"/>
        <w:gridCol w:w="990"/>
        <w:gridCol w:w="1136"/>
        <w:gridCol w:w="197"/>
      </w:tblGrid>
      <w:tr>
        <w:trPr/>
        <w:tc>
          <w:tcPr>
            <w:tcW w:w="3997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открытым голосованием: за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>
      <w:pPr>
        <w:pStyle w:val="Normal"/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Наличие особого мнения члена Экспертной группы </w:t>
      </w:r>
      <w:r>
        <w:rPr>
          <w:rStyle w:val="Style17"/>
          <w:sz w:val="24"/>
          <w:szCs w:val="24"/>
        </w:rPr>
        <w:footnoteReference w:id="5"/>
      </w:r>
      <w:r>
        <w:rPr>
          <w:sz w:val="24"/>
          <w:szCs w:val="24"/>
        </w:rPr>
        <w:t xml:space="preserve">  </w:t>
      </w:r>
    </w:p>
    <w:p>
      <w:pPr>
        <w:pStyle w:val="Normal"/>
        <w:pBdr>
          <w:top w:val="single" w:sz="4" w:space="1" w:color="000000"/>
        </w:pBdr>
        <w:ind w:left="5585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24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34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3711"/>
        <w:gridCol w:w="1499"/>
        <w:gridCol w:w="347"/>
        <w:gridCol w:w="4676"/>
      </w:tblGrid>
      <w:tr>
        <w:trPr/>
        <w:tc>
          <w:tcPr>
            <w:tcW w:w="371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Экспертной группы</w:t>
            </w:r>
          </w:p>
        </w:tc>
        <w:tc>
          <w:tcPr>
            <w:tcW w:w="1499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7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711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(И.О. Фамилия)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234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3711"/>
        <w:gridCol w:w="1499"/>
        <w:gridCol w:w="347"/>
        <w:gridCol w:w="4676"/>
      </w:tblGrid>
      <w:tr>
        <w:trPr/>
        <w:tc>
          <w:tcPr>
            <w:tcW w:w="371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Экспертной группы</w:t>
            </w:r>
          </w:p>
        </w:tc>
        <w:tc>
          <w:tcPr>
            <w:tcW w:w="1499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7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7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11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(И.О. Фамилия)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234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3711"/>
        <w:gridCol w:w="1499"/>
        <w:gridCol w:w="347"/>
        <w:gridCol w:w="4676"/>
      </w:tblGrid>
      <w:tr>
        <w:trPr/>
        <w:tc>
          <w:tcPr>
            <w:tcW w:w="371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секретарь</w:t>
              <w:br/>
              <w:t>Экспертной группы</w:t>
            </w:r>
          </w:p>
        </w:tc>
        <w:tc>
          <w:tcPr>
            <w:tcW w:w="1499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7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7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711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(И.О. Фамилия)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26" w:footer="0" w:bottom="56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9"/>
        <w:ind w:firstLine="567"/>
        <w:jc w:val="both"/>
        <w:rPr/>
      </w:pPr>
      <w:r>
        <w:rPr>
          <w:rStyle w:val="Style19"/>
        </w:rPr>
        <w:footnoteRef/>
      </w:r>
      <w:r>
        <w:rPr/>
        <w:t> </w:t>
      </w:r>
      <w:r>
        <w:rPr/>
        <w:t>При аттестации двух и более специалистов сведения о результатах квалификационного экзамена и аттестации указываются отдельно по порядку в отношении каждого специалиста.</w:t>
      </w:r>
    </w:p>
  </w:footnote>
  <w:footnote w:id="3">
    <w:p>
      <w:pPr>
        <w:pStyle w:val="Style29"/>
        <w:ind w:left="567" w:hanging="0"/>
        <w:rPr/>
      </w:pPr>
      <w:r>
        <w:rPr>
          <w:rStyle w:val="Style19"/>
        </w:rPr>
        <w:footnoteRef/>
      </w:r>
      <w:r>
        <w:rPr>
          <w:lang w:val="en-US"/>
        </w:rPr>
        <w:t> </w:t>
      </w:r>
      <w:r>
        <w:rPr/>
        <w:t>Указывается процент успешно выполненного объема тестовых заданий.</w:t>
      </w:r>
    </w:p>
  </w:footnote>
  <w:footnote w:id="4">
    <w:p>
      <w:pPr>
        <w:pStyle w:val="Style29"/>
        <w:ind w:left="567" w:hanging="0"/>
        <w:rPr/>
      </w:pPr>
      <w:r>
        <w:rPr>
          <w:rStyle w:val="Style19"/>
        </w:rPr>
        <w:footnoteRef/>
      </w:r>
      <w:r>
        <w:rPr/>
        <w:t> </w:t>
      </w:r>
      <w:r>
        <w:rPr/>
        <w:t>В том числе указываются вопросы к специалисту и содержание ответов на них.</w:t>
      </w:r>
    </w:p>
  </w:footnote>
  <w:footnote w:id="5">
    <w:p>
      <w:pPr>
        <w:pStyle w:val="Style29"/>
        <w:ind w:firstLine="567"/>
        <w:jc w:val="both"/>
        <w:rPr/>
      </w:pPr>
      <w:r>
        <w:rPr>
          <w:rStyle w:val="Style19"/>
        </w:rPr>
        <w:footnoteRef/>
      </w:r>
      <w:r>
        <w:rPr/>
        <w:t> </w:t>
      </w:r>
      <w:r>
        <w:rPr/>
        <w:t>При наличии особого мнения члена Экспертной группы в протоколе отмечается данный факт, содержание особого мнения излагается членом Экспертной группы в письменном виде и прилагается к протоколу.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2d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dc2d97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qFormat/>
    <w:rsid w:val="00dc2d97"/>
    <w:rPr/>
  </w:style>
  <w:style w:type="character" w:styleId="Style15">
    <w:name w:val="Интернет-ссылка"/>
    <w:rsid w:val="00dc2d97"/>
    <w:rPr>
      <w:color w:val="0000FF"/>
      <w:u w:val="single"/>
    </w:rPr>
  </w:style>
  <w:style w:type="character" w:styleId="Style16" w:customStyle="1">
    <w:name w:val="Текст сноски Знак"/>
    <w:basedOn w:val="DefaultParagraphFont"/>
    <w:link w:val="a7"/>
    <w:uiPriority w:val="99"/>
    <w:qFormat/>
    <w:rsid w:val="00dc2d97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Style17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dc2d97"/>
    <w:rPr>
      <w:rFonts w:cs="Times New Roman"/>
      <w:vertAlign w:val="superscript"/>
    </w:rPr>
  </w:style>
  <w:style w:type="character" w:styleId="Style18" w:customStyle="1">
    <w:name w:val="Нижний колонтитул Знак"/>
    <w:basedOn w:val="DefaultParagraphFont"/>
    <w:link w:val="aa"/>
    <w:uiPriority w:val="99"/>
    <w:qFormat/>
    <w:rsid w:val="00dc2d97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9">
    <w:name w:val="Символ сноски"/>
    <w:qFormat/>
    <w:rPr/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4"/>
    <w:rsid w:val="00dc2d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dc2d97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dc2d9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9">
    <w:name w:val="Footnote Text"/>
    <w:basedOn w:val="Normal"/>
    <w:link w:val="a8"/>
    <w:uiPriority w:val="99"/>
    <w:rsid w:val="00dc2d97"/>
    <w:pPr/>
    <w:rPr>
      <w:rFonts w:eastAsia="" w:eastAsiaTheme="minorEastAsia"/>
      <w:sz w:val="20"/>
      <w:szCs w:val="20"/>
    </w:rPr>
  </w:style>
  <w:style w:type="paragraph" w:styleId="Style30">
    <w:name w:val="Footer"/>
    <w:basedOn w:val="Normal"/>
    <w:link w:val="ab"/>
    <w:uiPriority w:val="99"/>
    <w:unhideWhenUsed/>
    <w:rsid w:val="00dc2d9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2</Pages>
  <Words>275</Words>
  <Characters>2153</Characters>
  <CharactersWithSpaces>2423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2020-01-14T04:57:00Z</dcterms:created>
  <dc:creator>Лупарева Екатерина Михайловна</dc:creator>
  <dc:description/>
  <dc:language>ru-RU</dc:language>
  <cp:lastModifiedBy/>
  <dcterms:modified xsi:type="dcterms:W3CDTF">2024-10-14T17:56:01Z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